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4" w:rsidRPr="00070751" w:rsidRDefault="00AB06D0" w:rsidP="006E420B">
      <w:pPr>
        <w:bidi/>
        <w:spacing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070751">
        <w:rPr>
          <w:rFonts w:ascii="IranNastaliq" w:hAnsi="IranNastaliq" w:cs="IranNastaliq"/>
          <w:sz w:val="36"/>
          <w:szCs w:val="36"/>
          <w:rtl/>
          <w:lang w:bidi="fa-IR"/>
        </w:rPr>
        <w:t>فراخوان دومی</w:t>
      </w:r>
      <w:r w:rsidR="008C034B" w:rsidRPr="00070751">
        <w:rPr>
          <w:rFonts w:ascii="IranNastaliq" w:hAnsi="IranNastaliq" w:cs="IranNastaliq"/>
          <w:sz w:val="36"/>
          <w:szCs w:val="36"/>
          <w:rtl/>
          <w:lang w:bidi="fa-IR"/>
        </w:rPr>
        <w:t>ن</w:t>
      </w:r>
      <w:r w:rsidRPr="00070751">
        <w:rPr>
          <w:rFonts w:ascii="IranNastaliq" w:hAnsi="IranNastaliq" w:cs="IranNastaliq"/>
          <w:sz w:val="36"/>
          <w:szCs w:val="36"/>
          <w:rtl/>
          <w:lang w:bidi="fa-IR"/>
        </w:rPr>
        <w:t xml:space="preserve"> جشنواره نمایش های خیابانی</w:t>
      </w:r>
      <w:r w:rsidR="008C034B" w:rsidRPr="00070751">
        <w:rPr>
          <w:rFonts w:ascii="IranNastaliq" w:hAnsi="IranNastaliq" w:cs="IranNastaliq"/>
          <w:sz w:val="36"/>
          <w:szCs w:val="36"/>
          <w:rtl/>
          <w:lang w:bidi="fa-IR"/>
        </w:rPr>
        <w:t xml:space="preserve"> استان سمنان</w:t>
      </w:r>
      <w:r w:rsidRPr="00070751">
        <w:rPr>
          <w:rFonts w:ascii="IranNastaliq" w:hAnsi="IranNastaliq" w:cs="IranNastaliq"/>
          <w:sz w:val="36"/>
          <w:szCs w:val="36"/>
          <w:rtl/>
          <w:lang w:bidi="fa-IR"/>
        </w:rPr>
        <w:t xml:space="preserve"> شهرستان گرمسار</w:t>
      </w:r>
    </w:p>
    <w:p w:rsidR="00AB06D0" w:rsidRPr="00070751" w:rsidRDefault="00AB06D0" w:rsidP="006E420B">
      <w:pPr>
        <w:bidi/>
        <w:spacing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070751">
        <w:rPr>
          <w:rFonts w:ascii="IranNastaliq" w:hAnsi="IranNastaliq" w:cs="IranNastaliq"/>
          <w:sz w:val="36"/>
          <w:szCs w:val="36"/>
          <w:rtl/>
          <w:lang w:bidi="fa-IR"/>
        </w:rPr>
        <w:t>رویکرد آسیب های اجتماعی</w:t>
      </w:r>
    </w:p>
    <w:p w:rsidR="00AB06D0" w:rsidRPr="006E420B" w:rsidRDefault="00AB06D0" w:rsidP="008C034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با توجه به آمار و روند نگران کننده آسیب های اجتماعی در کشور ایجاب می کند تا با بهره گیری از زبان و عینیت هنر نمایش در فرهنگ سازی و جایگاه ویژه و توانمند آموزش محوری آثار نمایشی در تأثیر گذاری کنش های اجتماعی با بهره گیری از ظرفیت های بسیار توانمند تئاتر خیابانی واکنشی مسئولانه نسبت به این روند اتخاذ و تدبیر گردد. ایجاد حساسیت فرهنگی ، اصلاح باو</w:t>
      </w:r>
      <w:r w:rsidR="008C034B">
        <w:rPr>
          <w:rFonts w:cs="B Nazanin" w:hint="cs"/>
          <w:sz w:val="24"/>
          <w:szCs w:val="24"/>
          <w:rtl/>
          <w:lang w:bidi="fa-IR"/>
        </w:rPr>
        <w:t>رهای نادرست و و ارتقاء آگاهی ها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نسبت به آسیب های </w:t>
      </w:r>
      <w:r w:rsidR="008C034B">
        <w:rPr>
          <w:rFonts w:cs="B Nazanin" w:hint="cs"/>
          <w:sz w:val="24"/>
          <w:szCs w:val="24"/>
          <w:rtl/>
          <w:lang w:bidi="fa-IR"/>
        </w:rPr>
        <w:t xml:space="preserve">اجتماعی 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بخشی </w:t>
      </w:r>
      <w:r w:rsidR="008C034B">
        <w:rPr>
          <w:rFonts w:cs="B Nazanin" w:hint="cs"/>
          <w:sz w:val="24"/>
          <w:szCs w:val="24"/>
          <w:rtl/>
          <w:lang w:bidi="fa-IR"/>
        </w:rPr>
        <w:t>از مسئولیت شهروندان جامعه آگاه و دغدغه ی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هنرمندان است . این ظرفیت فوق العاده</w:t>
      </w:r>
      <w:r w:rsidR="008C034B">
        <w:rPr>
          <w:rFonts w:cs="B Nazanin" w:hint="cs"/>
          <w:sz w:val="24"/>
          <w:szCs w:val="24"/>
          <w:rtl/>
          <w:lang w:bidi="fa-IR"/>
        </w:rPr>
        <w:t xml:space="preserve"> می تواند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در مبارزه با آسیب های اجتماعی چون طلاق ، اعتیاد ، مصرف الکل ، خشونت ، بهره گیری از کودکان کار ، پدیده حاشیه نشینی و ایجاد مفاسد اخلاقی کمک کننده باشد . از این رو اداره کل هنرهای نمایشی وزارت فرهنگ و ارشاد اسلامی </w:t>
      </w:r>
      <w:r w:rsidR="008C034B">
        <w:rPr>
          <w:rFonts w:cs="B Nazanin" w:hint="cs"/>
          <w:sz w:val="24"/>
          <w:szCs w:val="24"/>
          <w:rtl/>
          <w:lang w:bidi="fa-IR"/>
        </w:rPr>
        <w:t>از جامعه تئاتری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جهت اجرا در مناطق محروم و کم برخوردار </w:t>
      </w:r>
      <w:r w:rsidR="008C034B">
        <w:rPr>
          <w:rFonts w:cs="B Nazanin" w:hint="cs"/>
          <w:sz w:val="24"/>
          <w:szCs w:val="24"/>
          <w:rtl/>
          <w:lang w:bidi="fa-IR"/>
        </w:rPr>
        <w:t>با مضامین ذکر شده دعوت به همکاری می نماید.</w:t>
      </w:r>
    </w:p>
    <w:p w:rsidR="00AB06D0" w:rsidRPr="00414D55" w:rsidRDefault="00AB06D0" w:rsidP="006E420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14D55">
        <w:rPr>
          <w:rFonts w:cs="B Titr" w:hint="cs"/>
          <w:sz w:val="24"/>
          <w:szCs w:val="24"/>
          <w:rtl/>
          <w:lang w:bidi="fa-IR"/>
        </w:rPr>
        <w:t>اهداف برگزاری جشنواره :</w:t>
      </w:r>
    </w:p>
    <w:p w:rsidR="00AB06D0" w:rsidRPr="006E420B" w:rsidRDefault="00AB06D0" w:rsidP="006E42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ایجاد حساسیت و انگیزش جهت توجه به آسیب های اجتماعی ناشی از پرخاشگری و بروز افزایش خشونت در جامعه </w:t>
      </w:r>
    </w:p>
    <w:p w:rsidR="00AB06D0" w:rsidRPr="006E420B" w:rsidRDefault="00AB06D0" w:rsidP="006E42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تحلیل روانکاوانه جهت دسترسی </w:t>
      </w:r>
      <w:r w:rsidR="007B5E3A" w:rsidRPr="006E420B">
        <w:rPr>
          <w:rFonts w:cs="B Nazanin" w:hint="cs"/>
          <w:sz w:val="24"/>
          <w:szCs w:val="24"/>
          <w:rtl/>
          <w:lang w:bidi="fa-IR"/>
        </w:rPr>
        <w:t xml:space="preserve">به دلایل تمایل به مصرف مواد مخدر و الکل و ارائه راهکار و آگاهی سازی در رابطه با آثار سوء مصرف اعتیاد </w:t>
      </w:r>
    </w:p>
    <w:p w:rsidR="007B5E3A" w:rsidRPr="006E420B" w:rsidRDefault="007B5E3A" w:rsidP="006E42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بهره گیری از آموزه های </w:t>
      </w:r>
      <w:r w:rsidR="008C034B">
        <w:rPr>
          <w:rFonts w:cs="B Nazanin" w:hint="cs"/>
          <w:sz w:val="24"/>
          <w:szCs w:val="24"/>
          <w:rtl/>
          <w:lang w:bidi="fa-IR"/>
        </w:rPr>
        <w:t>دینی و عرف اجتماعی جهت تحکیم خا</w:t>
      </w:r>
      <w:r w:rsidRPr="006E420B">
        <w:rPr>
          <w:rFonts w:cs="B Nazanin" w:hint="cs"/>
          <w:sz w:val="24"/>
          <w:szCs w:val="24"/>
          <w:rtl/>
          <w:lang w:bidi="fa-IR"/>
        </w:rPr>
        <w:t>نواده و ارائه راهکار جهت پیشگیری از طلاق بر مبنای خانواده ایرانی اسلامی</w:t>
      </w:r>
    </w:p>
    <w:p w:rsidR="007B5E3A" w:rsidRPr="006E420B" w:rsidRDefault="007B5E3A" w:rsidP="006E42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تقبیح به کارگیری</w:t>
      </w:r>
      <w:r w:rsidR="008C034B">
        <w:rPr>
          <w:rFonts w:cs="B Nazanin" w:hint="cs"/>
          <w:sz w:val="24"/>
          <w:szCs w:val="24"/>
          <w:rtl/>
          <w:lang w:bidi="fa-IR"/>
        </w:rPr>
        <w:t xml:space="preserve"> و بهره جویی از کودکان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کار </w:t>
      </w:r>
    </w:p>
    <w:p w:rsidR="007B5E3A" w:rsidRPr="006E420B" w:rsidRDefault="007B5E3A" w:rsidP="006E42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بررسی آثار و تبعات پدیده حاشیه نشینی شهری و رابطه مستقیم آن در بروز محورهای آسیب های اجتماعی و ایجاد کانون های بزه و شرارت</w:t>
      </w:r>
    </w:p>
    <w:p w:rsidR="007B5E3A" w:rsidRPr="00414D55" w:rsidRDefault="007B5E3A" w:rsidP="006E420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14D55">
        <w:rPr>
          <w:rFonts w:cs="B Titr" w:hint="cs"/>
          <w:sz w:val="24"/>
          <w:szCs w:val="24"/>
          <w:rtl/>
          <w:lang w:bidi="fa-IR"/>
        </w:rPr>
        <w:t>محورها و موضوعات جشنواره :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اعتیاد به مواد مخدر 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طلاق 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مفاسد اخلاقی</w:t>
      </w:r>
    </w:p>
    <w:p w:rsidR="007B5E3A" w:rsidRPr="006E420B" w:rsidRDefault="008C034B" w:rsidP="008C034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پرهیز از خشونت و ب</w:t>
      </w:r>
      <w:r w:rsidR="007B5E3A" w:rsidRPr="006E420B">
        <w:rPr>
          <w:rFonts w:cs="B Nazanin" w:hint="cs"/>
          <w:sz w:val="24"/>
          <w:szCs w:val="24"/>
          <w:rtl/>
          <w:lang w:bidi="fa-IR"/>
        </w:rPr>
        <w:t>زه اجتماعی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مصرف الکل و پیامدهای مخرب مصرف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استفاده از کودکان جهت انجام کار و بهره کشی </w:t>
      </w:r>
      <w:r w:rsidR="008C034B">
        <w:rPr>
          <w:rFonts w:cs="B Nazanin" w:hint="cs"/>
          <w:sz w:val="24"/>
          <w:szCs w:val="24"/>
          <w:rtl/>
          <w:lang w:bidi="fa-IR"/>
        </w:rPr>
        <w:t xml:space="preserve">و سوء استفاده 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حاشیه نشینی شهرها و ایجاد فضای مساعد برای انجام جرم و آسیب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احیای حقوق شهروندی </w:t>
      </w:r>
    </w:p>
    <w:p w:rsidR="007B5E3A" w:rsidRPr="006E420B" w:rsidRDefault="008C034B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ترویج فرهنگ</w:t>
      </w:r>
      <w:r w:rsidR="007B5E3A" w:rsidRPr="006E420B">
        <w:rPr>
          <w:rFonts w:cs="B Nazanin" w:hint="cs"/>
          <w:sz w:val="24"/>
          <w:szCs w:val="24"/>
          <w:rtl/>
          <w:lang w:bidi="fa-IR"/>
        </w:rPr>
        <w:t xml:space="preserve"> بازیافت زباله </w:t>
      </w:r>
    </w:p>
    <w:p w:rsidR="007B5E3A" w:rsidRPr="006E420B" w:rsidRDefault="007B5E3A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تأثیر ورزش بر ارتقاء سلامت روان در اجتماع</w:t>
      </w:r>
    </w:p>
    <w:p w:rsidR="007B5E3A" w:rsidRDefault="008C034B" w:rsidP="006E42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موضوع </w:t>
      </w:r>
      <w:r w:rsidR="007B5E3A" w:rsidRPr="006E420B">
        <w:rPr>
          <w:rFonts w:cs="B Nazanin" w:hint="cs"/>
          <w:sz w:val="24"/>
          <w:szCs w:val="24"/>
          <w:rtl/>
          <w:lang w:bidi="fa-IR"/>
        </w:rPr>
        <w:t>آزاد</w:t>
      </w:r>
    </w:p>
    <w:p w:rsidR="008C034B" w:rsidRDefault="008C034B" w:rsidP="008C034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C034B" w:rsidRDefault="008C034B" w:rsidP="008C034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C034B" w:rsidRPr="00414D55" w:rsidRDefault="008C034B" w:rsidP="008C034B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7B5E3A" w:rsidRPr="00414D55" w:rsidRDefault="007B5E3A" w:rsidP="006E420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14D55">
        <w:rPr>
          <w:rFonts w:cs="B Titr" w:hint="cs"/>
          <w:sz w:val="24"/>
          <w:szCs w:val="24"/>
          <w:rtl/>
          <w:lang w:bidi="fa-IR"/>
        </w:rPr>
        <w:t>بخش های نمایشی :</w:t>
      </w:r>
    </w:p>
    <w:p w:rsidR="007B5E3A" w:rsidRPr="006E420B" w:rsidRDefault="007B5E3A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این فراخوان در بخش ها و شیوه های زیر پذیرای آثار هنرمندان </w:t>
      </w:r>
      <w:r w:rsidR="00E42BAE" w:rsidRPr="006E420B">
        <w:rPr>
          <w:rFonts w:cs="B Nazanin" w:hint="cs"/>
          <w:sz w:val="24"/>
          <w:szCs w:val="24"/>
          <w:rtl/>
          <w:lang w:bidi="fa-IR"/>
        </w:rPr>
        <w:t>خواهد بود .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الف) تئاتر خیابانی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ب) تئاتر شورایی 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ج) تئاتر محیطی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د) آلترناتیو</w:t>
      </w:r>
    </w:p>
    <w:p w:rsidR="00E42BAE" w:rsidRPr="0053353E" w:rsidRDefault="00E42BAE" w:rsidP="006E420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53353E">
        <w:rPr>
          <w:rFonts w:cs="B Titr" w:hint="cs"/>
          <w:sz w:val="24"/>
          <w:szCs w:val="24"/>
          <w:rtl/>
          <w:lang w:bidi="fa-IR"/>
        </w:rPr>
        <w:t>شرایط و قوانین :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با توجه به اینکه اجراهای نمایش در مناطق محروم و کمتر برخوردار سراسر کشور خواهد بود ، گروه های متقاضی شرکت کننده می بایست در صورت نیاز امکان حضور در محل اجراهای مورد نظرستاد جشنواره را داشته باشند .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ستاد برگزاری به گروه های شرکت کننده کمک هزینه اجرایی متناسب با ( تعداد اجرا ، تعداد افراد ، گروه های نمایشی ، بعد مسافت ، و تنوع اجرا ) به ازای هر اجرا 000/000/7 ریال تا 000/000/12 ریال پرداخت می نماید .</w:t>
      </w:r>
    </w:p>
    <w:p w:rsidR="00E42BAE" w:rsidRPr="006E420B" w:rsidRDefault="00E42BAE" w:rsidP="008C034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از تمامی گروه های شرکت کننده با اهداء </w:t>
      </w:r>
      <w:r w:rsidR="008C034B">
        <w:rPr>
          <w:rFonts w:cs="B Nazanin" w:hint="cs"/>
          <w:sz w:val="24"/>
          <w:szCs w:val="24"/>
          <w:rtl/>
          <w:lang w:bidi="fa-IR"/>
        </w:rPr>
        <w:t>تندیس و لوح سپاس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تقدیر به عمل خواهد آمد .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تمامی گروه های پذیرفته شده ملزم به حداقل </w:t>
      </w:r>
      <w:r w:rsidRPr="008C034B">
        <w:rPr>
          <w:rFonts w:cs="B Nazanin" w:hint="cs"/>
          <w:sz w:val="24"/>
          <w:szCs w:val="24"/>
          <w:u w:val="single"/>
          <w:rtl/>
          <w:lang w:bidi="fa-IR"/>
        </w:rPr>
        <w:t>5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اجرای محیطی در مناطق محروم و آسیب پذیر می باشند .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گروه منتخب در جشنواره با هماهنگی مسئول محترم تئاتر خیابانی کشور به جشنواره سالانه مریوان پیشنهاد می گردد .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>گروه های منتخب و پذیرفته شده در جشنواره ملزم به حداقل چهار اجرا در طول برگزاری جشنواره می باشند.</w:t>
      </w:r>
    </w:p>
    <w:p w:rsidR="00E42BAE" w:rsidRPr="006E420B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مدارک لازم : تصویر کارت ملی ، دو قطعه عکس 4*3 از کارگردان ، تکمیل فرم تقاضای شرکت </w:t>
      </w:r>
    </w:p>
    <w:p w:rsidR="00E42BAE" w:rsidRPr="00414D55" w:rsidRDefault="00E42BAE" w:rsidP="006E420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14D55">
        <w:rPr>
          <w:rFonts w:cs="B Titr" w:hint="cs"/>
          <w:sz w:val="24"/>
          <w:szCs w:val="24"/>
          <w:rtl/>
          <w:lang w:bidi="fa-IR"/>
        </w:rPr>
        <w:t>گاهشمار :</w:t>
      </w:r>
    </w:p>
    <w:p w:rsidR="00E42BAE" w:rsidRPr="00414D55" w:rsidRDefault="00E42BAE" w:rsidP="006E420B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4D55">
        <w:rPr>
          <w:rFonts w:cs="B Nazanin" w:hint="cs"/>
          <w:b/>
          <w:bCs/>
          <w:sz w:val="24"/>
          <w:szCs w:val="24"/>
          <w:rtl/>
          <w:lang w:bidi="fa-IR"/>
        </w:rPr>
        <w:t xml:space="preserve">مهلت ارسال طرح وایده نمایش حداکثر تا تاریخ 31/6/98 </w:t>
      </w:r>
    </w:p>
    <w:p w:rsidR="00E42BAE" w:rsidRPr="00414D55" w:rsidRDefault="00E42BAE" w:rsidP="006E420B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4D55">
        <w:rPr>
          <w:rFonts w:cs="B Nazanin" w:hint="cs"/>
          <w:b/>
          <w:bCs/>
          <w:sz w:val="24"/>
          <w:szCs w:val="24"/>
          <w:rtl/>
          <w:lang w:bidi="fa-IR"/>
        </w:rPr>
        <w:t>تاریخ بازبینی : 25/7/98</w:t>
      </w:r>
    </w:p>
    <w:p w:rsidR="00E42BAE" w:rsidRPr="00414D55" w:rsidRDefault="00E42BAE" w:rsidP="006E420B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4D55">
        <w:rPr>
          <w:rFonts w:cs="B Nazanin" w:hint="cs"/>
          <w:b/>
          <w:bCs/>
          <w:sz w:val="24"/>
          <w:szCs w:val="24"/>
          <w:rtl/>
          <w:lang w:bidi="fa-IR"/>
        </w:rPr>
        <w:t>اعلام نتایج آثار پذیرفته شده : 1/8/98</w:t>
      </w:r>
    </w:p>
    <w:p w:rsidR="00E42BAE" w:rsidRPr="00414D55" w:rsidRDefault="00E42BAE" w:rsidP="006E420B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4D55">
        <w:rPr>
          <w:rFonts w:cs="B Nazanin" w:hint="cs"/>
          <w:b/>
          <w:bCs/>
          <w:sz w:val="24"/>
          <w:szCs w:val="24"/>
          <w:rtl/>
          <w:lang w:bidi="fa-IR"/>
        </w:rPr>
        <w:t xml:space="preserve">زمان برگزاری : </w:t>
      </w:r>
      <w:r w:rsidR="006E420B" w:rsidRPr="00414D55">
        <w:rPr>
          <w:rFonts w:cs="B Nazanin" w:hint="cs"/>
          <w:b/>
          <w:bCs/>
          <w:sz w:val="24"/>
          <w:szCs w:val="24"/>
          <w:rtl/>
          <w:lang w:bidi="fa-IR"/>
        </w:rPr>
        <w:t>17 لغایت 19 آبانماه 1398</w:t>
      </w:r>
    </w:p>
    <w:p w:rsidR="006E420B" w:rsidRPr="00414D55" w:rsidRDefault="006E420B" w:rsidP="006E420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14D55">
        <w:rPr>
          <w:rFonts w:cs="B Titr" w:hint="cs"/>
          <w:sz w:val="24"/>
          <w:szCs w:val="24"/>
          <w:rtl/>
          <w:lang w:bidi="fa-IR"/>
        </w:rPr>
        <w:t xml:space="preserve">نحوه ارسال آثار : </w:t>
      </w:r>
    </w:p>
    <w:p w:rsidR="006E420B" w:rsidRPr="006E420B" w:rsidRDefault="006E420B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ارسال طرح به نشانی پست الکترونیکی یا نشانی دبیرخانه : گرمسار ، میدان شهید تفضلی ، اداره فرهنگ و ارشاد اسلامی شهرستان گرمسار ، دفتر انجمن هنرهای نمایشی </w:t>
      </w:r>
    </w:p>
    <w:p w:rsidR="006E420B" w:rsidRPr="006E420B" w:rsidRDefault="006E420B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420B">
        <w:rPr>
          <w:rFonts w:cs="B Nazanin" w:hint="cs"/>
          <w:sz w:val="24"/>
          <w:szCs w:val="24"/>
          <w:rtl/>
          <w:lang w:bidi="fa-IR"/>
        </w:rPr>
        <w:t xml:space="preserve">تلفن : 34223137 </w:t>
      </w:r>
      <w:r w:rsidRPr="006E420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6E420B">
        <w:rPr>
          <w:rFonts w:cs="B Nazanin" w:hint="cs"/>
          <w:sz w:val="24"/>
          <w:szCs w:val="24"/>
          <w:rtl/>
          <w:lang w:bidi="fa-IR"/>
        </w:rPr>
        <w:t xml:space="preserve"> 023 ،  09123327147 ، 09124884556</w:t>
      </w:r>
    </w:p>
    <w:p w:rsidR="00E42BAE" w:rsidRDefault="00E42BAE" w:rsidP="006E42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C034B" w:rsidRPr="00070751" w:rsidRDefault="00266287" w:rsidP="00B61B0B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070751">
        <w:rPr>
          <w:rFonts w:cs="B Titr" w:hint="cs"/>
          <w:sz w:val="32"/>
          <w:szCs w:val="32"/>
          <w:rtl/>
          <w:lang w:bidi="fa-IR"/>
        </w:rPr>
        <w:lastRenderedPageBreak/>
        <w:t>فرم مربوط به شیوه اجرایی</w:t>
      </w:r>
      <w:r w:rsidR="00754F66">
        <w:rPr>
          <w:rFonts w:cs="B Titr"/>
          <w:sz w:val="32"/>
          <w:szCs w:val="32"/>
          <w:lang w:bidi="fa-IR"/>
        </w:rPr>
        <w:t xml:space="preserve"> </w:t>
      </w:r>
      <w:r w:rsidR="00754F66">
        <w:rPr>
          <w:rFonts w:cs="B Titr" w:hint="cs"/>
          <w:sz w:val="32"/>
          <w:szCs w:val="32"/>
          <w:rtl/>
          <w:lang w:bidi="fa-IR"/>
        </w:rPr>
        <w:t>تئاتر خیابانی</w:t>
      </w:r>
    </w:p>
    <w:tbl>
      <w:tblPr>
        <w:tblStyle w:val="TableGrid"/>
        <w:bidiVisual/>
        <w:tblW w:w="0" w:type="auto"/>
        <w:tblLook w:val="04A0"/>
      </w:tblPr>
      <w:tblGrid>
        <w:gridCol w:w="1902"/>
        <w:gridCol w:w="1421"/>
        <w:gridCol w:w="2250"/>
        <w:gridCol w:w="1833"/>
        <w:gridCol w:w="1837"/>
      </w:tblGrid>
      <w:tr w:rsidR="0049041F" w:rsidTr="0059771A">
        <w:tc>
          <w:tcPr>
            <w:tcW w:w="1902" w:type="dxa"/>
            <w:vAlign w:val="center"/>
          </w:tcPr>
          <w:p w:rsidR="0049041F" w:rsidRPr="00070751" w:rsidRDefault="0049041F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نمایش</w:t>
            </w:r>
          </w:p>
        </w:tc>
        <w:tc>
          <w:tcPr>
            <w:tcW w:w="1421" w:type="dxa"/>
            <w:vAlign w:val="center"/>
          </w:tcPr>
          <w:p w:rsidR="0049041F" w:rsidRPr="00070751" w:rsidRDefault="0049041F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</w:t>
            </w:r>
          </w:p>
        </w:tc>
        <w:tc>
          <w:tcPr>
            <w:tcW w:w="2250" w:type="dxa"/>
            <w:vAlign w:val="center"/>
          </w:tcPr>
          <w:p w:rsidR="0049041F" w:rsidRPr="00070751" w:rsidRDefault="0049041F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کارگردان</w:t>
            </w:r>
          </w:p>
        </w:tc>
        <w:tc>
          <w:tcPr>
            <w:tcW w:w="1833" w:type="dxa"/>
            <w:vAlign w:val="center"/>
          </w:tcPr>
          <w:p w:rsidR="0049041F" w:rsidRPr="00070751" w:rsidRDefault="0049041F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 / استان</w:t>
            </w:r>
          </w:p>
        </w:tc>
        <w:tc>
          <w:tcPr>
            <w:tcW w:w="1837" w:type="dxa"/>
            <w:vAlign w:val="center"/>
          </w:tcPr>
          <w:p w:rsidR="0049041F" w:rsidRPr="00070751" w:rsidRDefault="0049041F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 کارگردان</w:t>
            </w:r>
          </w:p>
        </w:tc>
      </w:tr>
      <w:tr w:rsidR="0049041F" w:rsidTr="0059771A">
        <w:trPr>
          <w:trHeight w:val="721"/>
        </w:trPr>
        <w:tc>
          <w:tcPr>
            <w:tcW w:w="1902" w:type="dxa"/>
            <w:tcBorders>
              <w:left w:val="single" w:sz="4" w:space="0" w:color="auto"/>
            </w:tcBorders>
          </w:tcPr>
          <w:p w:rsidR="0049041F" w:rsidRDefault="0049041F" w:rsidP="00B61B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49041F" w:rsidRDefault="0049041F" w:rsidP="00B61B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49041F" w:rsidRDefault="0049041F" w:rsidP="00B61B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3" w:type="dxa"/>
          </w:tcPr>
          <w:p w:rsidR="0049041F" w:rsidRDefault="0049041F" w:rsidP="00B61B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7" w:type="dxa"/>
          </w:tcPr>
          <w:p w:rsidR="0049041F" w:rsidRDefault="0049041F" w:rsidP="00B61B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751" w:rsidTr="00070751">
        <w:tc>
          <w:tcPr>
            <w:tcW w:w="92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شخصیت های نمایش</w:t>
            </w:r>
          </w:p>
        </w:tc>
      </w:tr>
      <w:tr w:rsidR="0059771A" w:rsidTr="0059771A">
        <w:tc>
          <w:tcPr>
            <w:tcW w:w="3323" w:type="dxa"/>
            <w:gridSpan w:val="2"/>
            <w:vAlign w:val="center"/>
          </w:tcPr>
          <w:p w:rsidR="0059771A" w:rsidRPr="00070751" w:rsidRDefault="0059771A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50" w:type="dxa"/>
            <w:vAlign w:val="center"/>
          </w:tcPr>
          <w:p w:rsidR="0059771A" w:rsidRPr="00070751" w:rsidRDefault="0059771A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</w:p>
        </w:tc>
        <w:tc>
          <w:tcPr>
            <w:tcW w:w="1833" w:type="dxa"/>
            <w:vAlign w:val="center"/>
          </w:tcPr>
          <w:p w:rsidR="0059771A" w:rsidRPr="00070751" w:rsidRDefault="0059771A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1837" w:type="dxa"/>
            <w:vAlign w:val="center"/>
          </w:tcPr>
          <w:p w:rsidR="0059771A" w:rsidRPr="00070751" w:rsidRDefault="0059771A" w:rsidP="000707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</w:p>
        </w:tc>
      </w:tr>
      <w:tr w:rsidR="0059771A" w:rsidTr="0059771A">
        <w:trPr>
          <w:trHeight w:val="2184"/>
        </w:trPr>
        <w:tc>
          <w:tcPr>
            <w:tcW w:w="3323" w:type="dxa"/>
            <w:gridSpan w:val="2"/>
          </w:tcPr>
          <w:p w:rsidR="0059771A" w:rsidRDefault="0059771A" w:rsidP="004C741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59771A" w:rsidRDefault="0059771A" w:rsidP="006F06C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3" w:type="dxa"/>
          </w:tcPr>
          <w:p w:rsidR="0059771A" w:rsidRDefault="0059771A" w:rsidP="00BB47B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9771A" w:rsidRDefault="0059771A" w:rsidP="00B61B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751" w:rsidTr="006715D3">
        <w:trPr>
          <w:trHeight w:val="1087"/>
        </w:trPr>
        <w:tc>
          <w:tcPr>
            <w:tcW w:w="9243" w:type="dxa"/>
            <w:gridSpan w:val="5"/>
          </w:tcPr>
          <w:p w:rsidR="00070751" w:rsidRPr="00070751" w:rsidRDefault="00070751" w:rsidP="00B61B0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و ایده نمایش</w:t>
            </w: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751" w:rsidTr="006715D3">
        <w:trPr>
          <w:trHeight w:val="1087"/>
        </w:trPr>
        <w:tc>
          <w:tcPr>
            <w:tcW w:w="9243" w:type="dxa"/>
            <w:gridSpan w:val="5"/>
          </w:tcPr>
          <w:p w:rsidR="00070751" w:rsidRPr="00070751" w:rsidRDefault="00070751" w:rsidP="00B61B0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صحنه بندی موضوعات </w:t>
            </w: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751" w:rsidTr="006715D3">
        <w:trPr>
          <w:trHeight w:val="1087"/>
        </w:trPr>
        <w:tc>
          <w:tcPr>
            <w:tcW w:w="9243" w:type="dxa"/>
            <w:gridSpan w:val="5"/>
          </w:tcPr>
          <w:p w:rsidR="00070751" w:rsidRPr="00070751" w:rsidRDefault="00070751" w:rsidP="00B61B0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و تکنیک نمایشی</w:t>
            </w: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751" w:rsidTr="006715D3">
        <w:trPr>
          <w:trHeight w:val="1087"/>
        </w:trPr>
        <w:tc>
          <w:tcPr>
            <w:tcW w:w="9243" w:type="dxa"/>
            <w:gridSpan w:val="5"/>
          </w:tcPr>
          <w:p w:rsidR="00070751" w:rsidRPr="00070751" w:rsidRDefault="00070751" w:rsidP="00B61B0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07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فضای اجرای نمایش ( محیط و امکانات لازم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0751" w:rsidRDefault="00070751" w:rsidP="0007075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70751" w:rsidRDefault="00070751" w:rsidP="00B61B0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70751" w:rsidRDefault="00070751" w:rsidP="00070751">
      <w:pPr>
        <w:tabs>
          <w:tab w:val="left" w:pos="8298"/>
        </w:tabs>
        <w:bidi/>
        <w:rPr>
          <w:rFonts w:cs="B Nazanin"/>
          <w:sz w:val="24"/>
          <w:szCs w:val="24"/>
          <w:rtl/>
          <w:lang w:bidi="fa-IR"/>
        </w:rPr>
      </w:pPr>
      <w:r w:rsidRPr="0059771A">
        <w:rPr>
          <w:rFonts w:cs="B Nazanin" w:hint="cs"/>
          <w:sz w:val="28"/>
          <w:szCs w:val="28"/>
          <w:rtl/>
          <w:lang w:bidi="fa-IR"/>
        </w:rPr>
        <w:t xml:space="preserve">نشانی دقیق پستی گروه یا کارگردان :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Pr="0059771A">
        <w:rPr>
          <w:rFonts w:cs="B Nazanin" w:hint="cs"/>
          <w:sz w:val="28"/>
          <w:szCs w:val="28"/>
          <w:rtl/>
          <w:lang w:bidi="fa-IR"/>
        </w:rPr>
        <w:t>تلفن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</w:t>
      </w:r>
    </w:p>
    <w:p w:rsidR="00070751" w:rsidRPr="00070751" w:rsidRDefault="00B32926" w:rsidP="00070751">
      <w:pPr>
        <w:tabs>
          <w:tab w:val="left" w:pos="7737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6" style="position:absolute;left:0;text-align:left;margin-left:-24.25pt;margin-top:10.6pt;width:120.65pt;height:38.35pt;z-index:-251658752" filled="f" stroked="f"/>
        </w:pict>
      </w:r>
      <w:r w:rsidR="00070751">
        <w:rPr>
          <w:rFonts w:cs="B Nazanin"/>
          <w:sz w:val="24"/>
          <w:szCs w:val="24"/>
          <w:rtl/>
          <w:lang w:bidi="fa-IR"/>
        </w:rPr>
        <w:tab/>
      </w:r>
      <w:r w:rsidR="00070751" w:rsidRPr="0059771A">
        <w:rPr>
          <w:rFonts w:cs="B Nazanin" w:hint="cs"/>
          <w:sz w:val="32"/>
          <w:szCs w:val="32"/>
          <w:rtl/>
          <w:lang w:bidi="fa-IR"/>
        </w:rPr>
        <w:t>امضاء</w:t>
      </w:r>
    </w:p>
    <w:sectPr w:rsidR="00070751" w:rsidRPr="00070751" w:rsidSect="00070751">
      <w:pgSz w:w="11907" w:h="16839" w:code="9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1B" w:rsidRDefault="0004651B" w:rsidP="00070751">
      <w:pPr>
        <w:spacing w:after="0" w:line="240" w:lineRule="auto"/>
      </w:pPr>
      <w:r>
        <w:separator/>
      </w:r>
    </w:p>
  </w:endnote>
  <w:endnote w:type="continuationSeparator" w:id="1">
    <w:p w:rsidR="0004651B" w:rsidRDefault="0004651B" w:rsidP="0007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1B" w:rsidRDefault="0004651B" w:rsidP="00070751">
      <w:pPr>
        <w:spacing w:after="0" w:line="240" w:lineRule="auto"/>
      </w:pPr>
      <w:r>
        <w:separator/>
      </w:r>
    </w:p>
  </w:footnote>
  <w:footnote w:type="continuationSeparator" w:id="1">
    <w:p w:rsidR="0004651B" w:rsidRDefault="0004651B" w:rsidP="0007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DF0"/>
    <w:multiLevelType w:val="hybridMultilevel"/>
    <w:tmpl w:val="68781AAC"/>
    <w:lvl w:ilvl="0" w:tplc="CF464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29B"/>
    <w:multiLevelType w:val="hybridMultilevel"/>
    <w:tmpl w:val="213A30F6"/>
    <w:lvl w:ilvl="0" w:tplc="C40EE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6D0"/>
    <w:rsid w:val="0004651B"/>
    <w:rsid w:val="00070751"/>
    <w:rsid w:val="00266287"/>
    <w:rsid w:val="00414D55"/>
    <w:rsid w:val="0049041F"/>
    <w:rsid w:val="0053353E"/>
    <w:rsid w:val="0059771A"/>
    <w:rsid w:val="005D4621"/>
    <w:rsid w:val="006E420B"/>
    <w:rsid w:val="00710431"/>
    <w:rsid w:val="00715AF3"/>
    <w:rsid w:val="00754F66"/>
    <w:rsid w:val="007B5E3A"/>
    <w:rsid w:val="00850950"/>
    <w:rsid w:val="0088357A"/>
    <w:rsid w:val="008C034B"/>
    <w:rsid w:val="00AB06D0"/>
    <w:rsid w:val="00B32926"/>
    <w:rsid w:val="00B61B0B"/>
    <w:rsid w:val="00B825E4"/>
    <w:rsid w:val="00C61B64"/>
    <w:rsid w:val="00E4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D0"/>
    <w:pPr>
      <w:ind w:left="720"/>
      <w:contextualSpacing/>
    </w:pPr>
  </w:style>
  <w:style w:type="table" w:styleId="TableGrid">
    <w:name w:val="Table Grid"/>
    <w:basedOn w:val="TableNormal"/>
    <w:uiPriority w:val="59"/>
    <w:rsid w:val="00B61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751"/>
  </w:style>
  <w:style w:type="paragraph" w:styleId="Footer">
    <w:name w:val="footer"/>
    <w:basedOn w:val="Normal"/>
    <w:link w:val="FooterChar"/>
    <w:uiPriority w:val="99"/>
    <w:semiHidden/>
    <w:unhideWhenUsed/>
    <w:rsid w:val="0007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998-C10A-4ACA-AB67-D3E883B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cp:lastPrinted>2019-08-04T07:08:00Z</cp:lastPrinted>
  <dcterms:created xsi:type="dcterms:W3CDTF">2019-08-03T07:21:00Z</dcterms:created>
  <dcterms:modified xsi:type="dcterms:W3CDTF">2019-09-17T06:55:00Z</dcterms:modified>
</cp:coreProperties>
</file>